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917" w:rsidRPr="00EB0A39" w:rsidRDefault="003B5917"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p>
    <w:p w:rsidR="003B5917" w:rsidRDefault="00EB0A39"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Uchwała NR 34/2024/2025</w:t>
      </w:r>
    </w:p>
    <w:p w:rsidR="00EB0A39" w:rsidRDefault="00EB0A39"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Rady pedagogicznej</w:t>
      </w:r>
    </w:p>
    <w:p w:rsidR="00EB0A39" w:rsidRDefault="00EB0A39"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Szkoły Podstawowej  nr 34 im. Gen. J.Z. Bema w Białymstoku</w:t>
      </w:r>
    </w:p>
    <w:p w:rsidR="00EB0A39" w:rsidRDefault="00EB0A39"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z dnia 11.02.2025 r.</w:t>
      </w:r>
    </w:p>
    <w:p w:rsidR="00EB0A39" w:rsidRDefault="00EB0A39" w:rsidP="00EB0A39">
      <w:pPr>
        <w:spacing w:before="100" w:beforeAutospacing="1" w:after="100" w:afterAutospacing="1" w:line="36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w sprawie zmian w Statucie Szkoły Podstawowej Nr 34 w Białymstoku</w:t>
      </w:r>
    </w:p>
    <w:p w:rsidR="003B5917" w:rsidRDefault="00EB0A39" w:rsidP="00EB0A39">
      <w:pPr>
        <w:spacing w:before="100" w:beforeAutospacing="1" w:after="100" w:afterAutospacing="1" w:line="360" w:lineRule="auto"/>
        <w:jc w:val="center"/>
        <w:rPr>
          <w:rFonts w:ascii="Times New Roman" w:eastAsia="Times New Roman" w:hAnsi="Times New Roman" w:cs="Times New Roman"/>
          <w:bCs/>
          <w:lang w:eastAsia="pl-PL"/>
        </w:rPr>
      </w:pPr>
      <w:r w:rsidRPr="00EB0A39">
        <w:rPr>
          <w:rFonts w:ascii="Times New Roman" w:eastAsia="Times New Roman" w:hAnsi="Times New Roman" w:cs="Times New Roman"/>
          <w:bCs/>
          <w:lang w:eastAsia="pl-PL"/>
        </w:rPr>
        <w:t xml:space="preserve">Na podstawie art. 50 ust. 1 ustawy z dnia 7 września 1991 r. o systemie oświaty (Dz. U. z 2004 r. Nr 256, poz. 2572, z </w:t>
      </w:r>
      <w:proofErr w:type="spellStart"/>
      <w:r w:rsidRPr="00EB0A39">
        <w:rPr>
          <w:rFonts w:ascii="Times New Roman" w:eastAsia="Times New Roman" w:hAnsi="Times New Roman" w:cs="Times New Roman"/>
          <w:bCs/>
          <w:lang w:eastAsia="pl-PL"/>
        </w:rPr>
        <w:t>póź</w:t>
      </w:r>
      <w:proofErr w:type="spellEnd"/>
      <w:r w:rsidRPr="00EB0A39">
        <w:rPr>
          <w:rFonts w:ascii="Times New Roman" w:eastAsia="Times New Roman" w:hAnsi="Times New Roman" w:cs="Times New Roman"/>
          <w:bCs/>
          <w:lang w:eastAsia="pl-PL"/>
        </w:rPr>
        <w:t xml:space="preserve">. </w:t>
      </w:r>
      <w:proofErr w:type="spellStart"/>
      <w:r w:rsidRPr="00EB0A39">
        <w:rPr>
          <w:rFonts w:ascii="Times New Roman" w:eastAsia="Times New Roman" w:hAnsi="Times New Roman" w:cs="Times New Roman"/>
          <w:bCs/>
          <w:lang w:eastAsia="pl-PL"/>
        </w:rPr>
        <w:t>zm</w:t>
      </w:r>
      <w:proofErr w:type="spellEnd"/>
      <w:r w:rsidRPr="00EB0A39">
        <w:rPr>
          <w:rFonts w:ascii="Times New Roman" w:eastAsia="Times New Roman" w:hAnsi="Times New Roman" w:cs="Times New Roman"/>
          <w:bCs/>
          <w:lang w:eastAsia="pl-PL"/>
        </w:rPr>
        <w:t xml:space="preserve">) oraz </w:t>
      </w:r>
      <w:r w:rsidRPr="00EB0A39">
        <w:rPr>
          <w:rFonts w:ascii="Times New Roman" w:hAnsi="Times New Roman" w:cs="Times New Roman"/>
          <w:color w:val="000000"/>
        </w:rPr>
        <w:t xml:space="preserve">§ 5 Regulaminu Rady Pedagogicznej uchwala się </w:t>
      </w:r>
      <w:r>
        <w:rPr>
          <w:rFonts w:ascii="Times New Roman" w:eastAsia="Times New Roman" w:hAnsi="Times New Roman" w:cs="Times New Roman"/>
          <w:bCs/>
          <w:lang w:eastAsia="pl-PL"/>
        </w:rPr>
        <w:t xml:space="preserve">uchwala się, co </w:t>
      </w:r>
      <w:r w:rsidR="00622BA8">
        <w:rPr>
          <w:rFonts w:ascii="Times New Roman" w:eastAsia="Times New Roman" w:hAnsi="Times New Roman" w:cs="Times New Roman"/>
          <w:bCs/>
          <w:lang w:eastAsia="pl-PL"/>
        </w:rPr>
        <w:t xml:space="preserve">w </w:t>
      </w:r>
      <w:r>
        <w:rPr>
          <w:rFonts w:ascii="Times New Roman" w:eastAsia="Times New Roman" w:hAnsi="Times New Roman" w:cs="Times New Roman"/>
          <w:bCs/>
          <w:lang w:eastAsia="pl-PL"/>
        </w:rPr>
        <w:t>następuje:</w:t>
      </w:r>
    </w:p>
    <w:p w:rsidR="00622BA8" w:rsidRDefault="00622BA8" w:rsidP="00EB0A39">
      <w:pPr>
        <w:spacing w:before="100" w:beforeAutospacing="1" w:after="100" w:afterAutospacing="1" w:line="360" w:lineRule="auto"/>
        <w:jc w:val="center"/>
        <w:rPr>
          <w:rFonts w:ascii="Times New Roman" w:hAnsi="Times New Roman" w:cs="Times New Roman"/>
          <w:color w:val="000000"/>
        </w:rPr>
      </w:pPr>
      <w:r w:rsidRPr="00EB0A39">
        <w:rPr>
          <w:rFonts w:ascii="Times New Roman" w:hAnsi="Times New Roman" w:cs="Times New Roman"/>
          <w:color w:val="000000"/>
        </w:rPr>
        <w:t>§</w:t>
      </w:r>
      <w:r>
        <w:rPr>
          <w:rFonts w:ascii="Times New Roman" w:hAnsi="Times New Roman" w:cs="Times New Roman"/>
          <w:color w:val="000000"/>
        </w:rPr>
        <w:t>1</w:t>
      </w:r>
    </w:p>
    <w:p w:rsidR="00622BA8" w:rsidRPr="00EB0A39" w:rsidRDefault="00622BA8" w:rsidP="00622BA8">
      <w:pPr>
        <w:spacing w:before="100" w:beforeAutospacing="1" w:after="100" w:afterAutospacing="1" w:line="360" w:lineRule="auto"/>
        <w:rPr>
          <w:rFonts w:ascii="Times New Roman" w:eastAsia="Times New Roman" w:hAnsi="Times New Roman" w:cs="Times New Roman"/>
          <w:bCs/>
          <w:lang w:eastAsia="pl-PL"/>
        </w:rPr>
      </w:pPr>
      <w:r>
        <w:rPr>
          <w:rFonts w:ascii="Times New Roman" w:hAnsi="Times New Roman" w:cs="Times New Roman"/>
          <w:color w:val="000000"/>
        </w:rPr>
        <w:t>Rada Pedagogiczna wyraża pozytywną opinię w sprawie zmian w Statucie Szkoły Podstawowej nr 34 w roku szkolnym 2024/25 stanowiącej załącznik do niniejszej uchwały:</w:t>
      </w:r>
    </w:p>
    <w:p w:rsidR="003B5917" w:rsidRPr="00EB0A39" w:rsidRDefault="00622BA8" w:rsidP="00EB0A39">
      <w:pPr>
        <w:spacing w:before="100" w:beforeAutospacing="1" w:after="100" w:afterAutospacing="1" w:line="36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W </w:t>
      </w:r>
      <w:r w:rsidRPr="00EB0A39">
        <w:rPr>
          <w:rFonts w:ascii="Times New Roman" w:hAnsi="Times New Roman" w:cs="Times New Roman"/>
          <w:color w:val="000000"/>
        </w:rPr>
        <w:t>§</w:t>
      </w:r>
      <w:r>
        <w:rPr>
          <w:rFonts w:ascii="Times New Roman" w:hAnsi="Times New Roman" w:cs="Times New Roman"/>
          <w:color w:val="000000"/>
        </w:rPr>
        <w:t xml:space="preserve"> 42, pkt. 8 podpunkt 33 zmienia brzmienie:</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b/>
          <w:bCs/>
          <w:sz w:val="24"/>
          <w:szCs w:val="24"/>
          <w:lang w:eastAsia="pl-PL"/>
        </w:rPr>
        <w:t>Tryb i warunki usprawiedliwiania nieobecności</w:t>
      </w:r>
    </w:p>
    <w:p w:rsidR="00663729" w:rsidRPr="00EB0A39" w:rsidRDefault="00663729" w:rsidP="00EB0A39">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Nieobecność ucznia powstaje w sytuacji, gdy uczeń nie zgłosi się na lekcję lub zgłosi się na lekcję po 15 minutach od jej rozpoczęcia. Jeżeli uczeń zgłosi się na lekcję przed upływem 15 minut od jej rozpoczęcia – nauczyciel odnotowuje w dzienniku lekcyjnym spóźnienie. </w:t>
      </w:r>
    </w:p>
    <w:p w:rsidR="00663729" w:rsidRPr="00EB0A39" w:rsidRDefault="00663729" w:rsidP="00EB0A39">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Usprawiedliwienia wymaga każda nieobecność ucznia na każdej godzinie obowiązkowych zajęć lekcyjnych. Usprawiedliwienie należy przedłożyć w ciągu </w:t>
      </w:r>
      <w:r w:rsidR="00CD7ECE" w:rsidRPr="00EB0A39">
        <w:rPr>
          <w:rFonts w:ascii="Times New Roman" w:eastAsia="Times New Roman" w:hAnsi="Times New Roman" w:cs="Times New Roman"/>
          <w:sz w:val="24"/>
          <w:szCs w:val="24"/>
          <w:lang w:eastAsia="pl-PL"/>
        </w:rPr>
        <w:t xml:space="preserve">trzech </w:t>
      </w:r>
      <w:r w:rsidRPr="00EB0A39">
        <w:rPr>
          <w:rFonts w:ascii="Times New Roman" w:eastAsia="Times New Roman" w:hAnsi="Times New Roman" w:cs="Times New Roman"/>
          <w:sz w:val="24"/>
          <w:szCs w:val="24"/>
          <w:lang w:eastAsia="pl-PL"/>
        </w:rPr>
        <w:t xml:space="preserve"> </w:t>
      </w:r>
      <w:r w:rsidR="003B5917" w:rsidRPr="00EB0A39">
        <w:rPr>
          <w:rFonts w:ascii="Times New Roman" w:eastAsia="Times New Roman" w:hAnsi="Times New Roman" w:cs="Times New Roman"/>
          <w:sz w:val="24"/>
          <w:szCs w:val="24"/>
          <w:lang w:eastAsia="pl-PL"/>
        </w:rPr>
        <w:t xml:space="preserve">dni roboczych </w:t>
      </w:r>
      <w:r w:rsidRPr="00EB0A39">
        <w:rPr>
          <w:rFonts w:ascii="Times New Roman" w:eastAsia="Times New Roman" w:hAnsi="Times New Roman" w:cs="Times New Roman"/>
          <w:sz w:val="24"/>
          <w:szCs w:val="24"/>
          <w:lang w:eastAsia="pl-PL"/>
        </w:rPr>
        <w:t xml:space="preserve">od daty powrotu ucznia do szkoły. </w:t>
      </w:r>
    </w:p>
    <w:p w:rsidR="00663729" w:rsidRPr="00EB0A39" w:rsidRDefault="00663729" w:rsidP="00EB0A39">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Osobą uprawnioną do usprawiedliwienia nieobecności uczniów danej klasy jest wychowawca tej klasy. Jeżeli wychowawca jest nieobecny usprawiedliwienia nieobecności uczniów tej klasy dokonuje nauczyciel wyznaczony przez dyrektora szkoły.</w:t>
      </w:r>
    </w:p>
    <w:p w:rsidR="00663729" w:rsidRPr="00EB0A39" w:rsidRDefault="00663729" w:rsidP="00EB0A39">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Dopuszcza się następujące formy wnioskowania o usprawiedliwienie nieobecności:</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lastRenderedPageBreak/>
        <w:t>a)    pisemna prośba rodzica/prawnego opiekuna wraz z uzasadnieniem i własnoręcznym podpisem,</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b)    za pośrednictwem dziennika elektronicznego,</w:t>
      </w:r>
    </w:p>
    <w:p w:rsidR="00CD7ECE"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c)    ustna prośba rodzica/prawnego opiekuna w bezpośredniej rozmowie z wychowawcą</w:t>
      </w:r>
      <w:r w:rsidR="00CD7ECE" w:rsidRPr="00EB0A39">
        <w:rPr>
          <w:rFonts w:ascii="Times New Roman" w:eastAsia="Times New Roman" w:hAnsi="Times New Roman" w:cs="Times New Roman"/>
          <w:sz w:val="24"/>
          <w:szCs w:val="24"/>
          <w:lang w:eastAsia="pl-PL"/>
        </w:rPr>
        <w:t xml:space="preserve"> </w:t>
      </w:r>
    </w:p>
    <w:p w:rsidR="00663729" w:rsidRPr="00EB0A39" w:rsidRDefault="00CD7ECE"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O  formie  usprawiedliwiania decyduje wychowawca  i informuje o niej rodziców w wiadomości przez e-dziennik oraz na   pierwszym w roku szkolnym zebraniu z rodzicami </w:t>
      </w:r>
      <w:r w:rsidR="00663729" w:rsidRPr="00EB0A39">
        <w:rPr>
          <w:rFonts w:ascii="Times New Roman" w:eastAsia="Times New Roman" w:hAnsi="Times New Roman" w:cs="Times New Roman"/>
          <w:sz w:val="24"/>
          <w:szCs w:val="24"/>
          <w:lang w:eastAsia="pl-PL"/>
        </w:rPr>
        <w:t>.</w:t>
      </w:r>
    </w:p>
    <w:p w:rsidR="00663729" w:rsidRPr="00EB0A39" w:rsidRDefault="00663729" w:rsidP="00EB0A39">
      <w:pPr>
        <w:pStyle w:val="Akapitzlist"/>
        <w:numPr>
          <w:ilvl w:val="0"/>
          <w:numId w:val="2"/>
        </w:numPr>
        <w:spacing w:before="100" w:beforeAutospacing="1" w:after="100" w:afterAutospacing="1" w:line="360" w:lineRule="auto"/>
        <w:contextualSpacing w:val="0"/>
        <w:jc w:val="both"/>
        <w:rPr>
          <w:rFonts w:ascii="Times New Roman" w:eastAsia="Times New Roman" w:hAnsi="Times New Roman" w:cs="Times New Roman"/>
          <w:vanish/>
          <w:sz w:val="24"/>
          <w:szCs w:val="24"/>
          <w:lang w:eastAsia="pl-PL"/>
        </w:rPr>
      </w:pPr>
    </w:p>
    <w:p w:rsidR="00663729" w:rsidRPr="00EB0A39" w:rsidRDefault="00663729" w:rsidP="00EB0A39">
      <w:pPr>
        <w:pStyle w:val="Akapitzlist"/>
        <w:numPr>
          <w:ilvl w:val="0"/>
          <w:numId w:val="2"/>
        </w:numPr>
        <w:spacing w:before="100" w:beforeAutospacing="1" w:after="100" w:afterAutospacing="1" w:line="360" w:lineRule="auto"/>
        <w:contextualSpacing w:val="0"/>
        <w:jc w:val="both"/>
        <w:rPr>
          <w:rFonts w:ascii="Times New Roman" w:eastAsia="Times New Roman" w:hAnsi="Times New Roman" w:cs="Times New Roman"/>
          <w:vanish/>
          <w:sz w:val="24"/>
          <w:szCs w:val="24"/>
          <w:lang w:eastAsia="pl-PL"/>
        </w:rPr>
      </w:pPr>
    </w:p>
    <w:p w:rsidR="00663729" w:rsidRPr="00EB0A39" w:rsidRDefault="00663729" w:rsidP="00EB0A39">
      <w:pPr>
        <w:pStyle w:val="Akapitzlist"/>
        <w:numPr>
          <w:ilvl w:val="0"/>
          <w:numId w:val="2"/>
        </w:numPr>
        <w:spacing w:before="100" w:beforeAutospacing="1" w:after="100" w:afterAutospacing="1" w:line="360" w:lineRule="auto"/>
        <w:contextualSpacing w:val="0"/>
        <w:jc w:val="both"/>
        <w:rPr>
          <w:rFonts w:ascii="Times New Roman" w:eastAsia="Times New Roman" w:hAnsi="Times New Roman" w:cs="Times New Roman"/>
          <w:vanish/>
          <w:sz w:val="24"/>
          <w:szCs w:val="24"/>
          <w:lang w:eastAsia="pl-PL"/>
        </w:rPr>
      </w:pPr>
    </w:p>
    <w:p w:rsidR="00663729" w:rsidRPr="00EB0A39" w:rsidRDefault="00663729" w:rsidP="00EB0A39">
      <w:pPr>
        <w:pStyle w:val="Akapitzlist"/>
        <w:numPr>
          <w:ilvl w:val="0"/>
          <w:numId w:val="2"/>
        </w:numPr>
        <w:spacing w:before="100" w:beforeAutospacing="1" w:after="100" w:afterAutospacing="1" w:line="360" w:lineRule="auto"/>
        <w:contextualSpacing w:val="0"/>
        <w:jc w:val="both"/>
        <w:rPr>
          <w:rFonts w:ascii="Times New Roman" w:eastAsia="Times New Roman" w:hAnsi="Times New Roman" w:cs="Times New Roman"/>
          <w:vanish/>
          <w:sz w:val="24"/>
          <w:szCs w:val="24"/>
          <w:lang w:eastAsia="pl-PL"/>
        </w:rPr>
      </w:pP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Uczniom biorącym udział w konkursach, zawodach, olimpiadach lub innych uroczystościach, do których zostali oddelegowani przez szkołę – wpisuje się w dzienniku, że są zwolnieni z zajęć lekcyjnych- nieobecność sprawy szkolne</w:t>
      </w:r>
      <w:r w:rsidR="0092254D" w:rsidRPr="00EB0A39">
        <w:rPr>
          <w:rFonts w:ascii="Times New Roman" w:eastAsia="Times New Roman" w:hAnsi="Times New Roman" w:cs="Times New Roman"/>
          <w:sz w:val="24"/>
          <w:szCs w:val="24"/>
          <w:lang w:eastAsia="pl-PL"/>
        </w:rPr>
        <w:t xml:space="preserve"> (</w:t>
      </w:r>
      <w:proofErr w:type="spellStart"/>
      <w:r w:rsidR="0092254D" w:rsidRPr="00EB0A39">
        <w:rPr>
          <w:rFonts w:ascii="Times New Roman" w:eastAsia="Times New Roman" w:hAnsi="Times New Roman" w:cs="Times New Roman"/>
          <w:sz w:val="24"/>
          <w:szCs w:val="24"/>
          <w:lang w:eastAsia="pl-PL"/>
        </w:rPr>
        <w:t>ns</w:t>
      </w:r>
      <w:proofErr w:type="spellEnd"/>
      <w:r w:rsidR="0092254D" w:rsidRPr="00EB0A39">
        <w:rPr>
          <w:rFonts w:ascii="Times New Roman" w:eastAsia="Times New Roman" w:hAnsi="Times New Roman" w:cs="Times New Roman"/>
          <w:sz w:val="24"/>
          <w:szCs w:val="24"/>
          <w:lang w:eastAsia="pl-PL"/>
        </w:rPr>
        <w:t>)</w:t>
      </w:r>
      <w:r w:rsidRPr="00EB0A39">
        <w:rPr>
          <w:rFonts w:ascii="Times New Roman" w:eastAsia="Times New Roman" w:hAnsi="Times New Roman" w:cs="Times New Roman"/>
          <w:sz w:val="24"/>
          <w:szCs w:val="24"/>
          <w:lang w:eastAsia="pl-PL"/>
        </w:rPr>
        <w:t>.</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Rodzic/prawny opiekun zobowiązany jest do powiadomienia szkoły o przyczynie nieobecności w szkole w trzecim dniu jego nieprzerwanej nieobecności na zajęciach. Przez powiadomienie szkoły rozumie się przekazanie do sekretariatu informacji telefonicznie, faksem lub mailowo albo powiadomienie wychowawcy w formie przez niego ustalonej na pierwszym spotkaniu z rodzicami w danym roku szkolnym.</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W przypadku niepoinformowania szkoły </w:t>
      </w:r>
      <w:r w:rsidR="0092254D" w:rsidRPr="00EB0A39">
        <w:rPr>
          <w:rFonts w:ascii="Times New Roman" w:eastAsia="Times New Roman" w:hAnsi="Times New Roman" w:cs="Times New Roman"/>
          <w:sz w:val="24"/>
          <w:szCs w:val="24"/>
          <w:lang w:eastAsia="pl-PL"/>
        </w:rPr>
        <w:t>przez rodzica/prawnego opiekuna</w:t>
      </w:r>
      <w:r w:rsidRPr="00EB0A39">
        <w:rPr>
          <w:rFonts w:ascii="Times New Roman" w:eastAsia="Times New Roman" w:hAnsi="Times New Roman" w:cs="Times New Roman"/>
          <w:sz w:val="24"/>
          <w:szCs w:val="24"/>
          <w:lang w:eastAsia="pl-PL"/>
        </w:rPr>
        <w:t xml:space="preserve"> o nieobecności ucznia w szkole, trwającej powyżej trzech dni, wychowawca zobowiązany jest do podjęcia działań mających na celu wyjaśnienie przyczyny tej nieobecności.</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Przyczyny nieobecności ucznia muszą być racjonalne i stanowić rzeczywiste uzasadnienie nieobecności, np. choroba, wypadek, nieprzewidziane sytuacje losowe, sprawy urzędowe niezależne od ucznia.</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W sytuacji usprawiedliwienia budzącego wątpliwości wychowawca ma prawo wezwać rodziców/opiekunów na rozmowę wyjaśniającą. </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Wychowawca może odmówić usprawiedliwienia nieobecności ucznia, jeśli uzna, że podane przez rodziców/prawnych opiekunów powody są niewystarczające do usprawiedliwienia. Wychowawca może podważyć formę usprawiedliwiania i zażądać wyjaśnień, wezwać rodziców/opiekunów prawnych na rozmowę wyjaśniającą, a także podjąć kroki umożliwiające ustalenie przyczyny takiego postępowania.  Jeżeli to nie pomoże, wówczas szkoła rozważa zgłoszenie podejrzenia co do braku realizowania obowiązku szkolnego do sądu rodzinnego. Zbyt częsta absencja lub zwolnienia od </w:t>
      </w:r>
      <w:r w:rsidRPr="00EB0A39">
        <w:rPr>
          <w:rFonts w:ascii="Times New Roman" w:eastAsia="Times New Roman" w:hAnsi="Times New Roman" w:cs="Times New Roman"/>
          <w:sz w:val="24"/>
          <w:szCs w:val="24"/>
          <w:lang w:eastAsia="pl-PL"/>
        </w:rPr>
        <w:lastRenderedPageBreak/>
        <w:t>rodziców mogą bowiem stanowić o niedopełnianiu obowiązków wobec ucznia objętego obowiązkiem szkolnym.</w:t>
      </w:r>
    </w:p>
    <w:p w:rsidR="00663729" w:rsidRPr="00EB0A39" w:rsidRDefault="00663729" w:rsidP="00EB0A39">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Wszystkie godziny nieuregulowane wyżej wymienionymi zasadami wychowawca uznaje za nieusprawiedliwione.</w:t>
      </w:r>
    </w:p>
    <w:p w:rsidR="00663729" w:rsidRPr="00EB0A39" w:rsidRDefault="00663729" w:rsidP="00EB0A39">
      <w:pPr>
        <w:spacing w:before="100" w:beforeAutospacing="1" w:after="100" w:afterAutospacing="1" w:line="360" w:lineRule="auto"/>
        <w:ind w:left="360"/>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Zwalnianie uczniów z obowiązkowych zajęć szkolnych w trakcie trwania z</w:t>
      </w:r>
      <w:r w:rsidR="003B5917" w:rsidRPr="00EB0A39">
        <w:rPr>
          <w:rFonts w:ascii="Times New Roman" w:eastAsia="Times New Roman" w:hAnsi="Times New Roman" w:cs="Times New Roman"/>
          <w:sz w:val="24"/>
          <w:szCs w:val="24"/>
          <w:lang w:eastAsia="pl-PL"/>
        </w:rPr>
        <w:t>ajęć lekcyjnych jest możliwe w następujących s</w:t>
      </w:r>
      <w:r w:rsidRPr="00EB0A39">
        <w:rPr>
          <w:rFonts w:ascii="Times New Roman" w:eastAsia="Times New Roman" w:hAnsi="Times New Roman" w:cs="Times New Roman"/>
          <w:sz w:val="24"/>
          <w:szCs w:val="24"/>
          <w:lang w:eastAsia="pl-PL"/>
        </w:rPr>
        <w:t>ytuacjach:</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a)    jeśli uczeń posiada zwolnienie wypisane przez rodziców/prawnych opiekunów przedstawia zwolnienie wychowawcy (w razie jego nieobecności nauczycielowi wyznaczonemu przez dyrektora  lub dyrektorowi), który sporządza informację, na podstawie której uczeń zostaje wypuszczony ze szkoły.</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b)    jeśli uczeń źle się poczuje – udaje się do gabinetu pielęgniarki, która zawiadamia rodziców o potrzebie zwolnienia ucznia z lekcji; o fakcie zwolnienia pielęgniarka powiadamia nauczyciela prowadzącego lekcję, z której zwalnia ucznia. </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c) w sytuacji nagłej, gdy rodzic</w:t>
      </w:r>
      <w:r w:rsidR="00CD7ECE" w:rsidRPr="00EB0A39">
        <w:rPr>
          <w:rFonts w:ascii="Times New Roman" w:eastAsia="Times New Roman" w:hAnsi="Times New Roman" w:cs="Times New Roman"/>
          <w:sz w:val="24"/>
          <w:szCs w:val="24"/>
          <w:lang w:eastAsia="pl-PL"/>
        </w:rPr>
        <w:t xml:space="preserve"> osobiście </w:t>
      </w:r>
      <w:r w:rsidRPr="00EB0A39">
        <w:rPr>
          <w:rFonts w:ascii="Times New Roman" w:eastAsia="Times New Roman" w:hAnsi="Times New Roman" w:cs="Times New Roman"/>
          <w:sz w:val="24"/>
          <w:szCs w:val="24"/>
          <w:lang w:eastAsia="pl-PL"/>
        </w:rPr>
        <w:t xml:space="preserve">  zabiera dziecko ze szkoły, również</w:t>
      </w:r>
      <w:r w:rsidR="00CD7ECE" w:rsidRPr="00EB0A39">
        <w:rPr>
          <w:rFonts w:ascii="Times New Roman" w:eastAsia="Times New Roman" w:hAnsi="Times New Roman" w:cs="Times New Roman"/>
          <w:sz w:val="24"/>
          <w:szCs w:val="24"/>
          <w:lang w:eastAsia="pl-PL"/>
        </w:rPr>
        <w:t xml:space="preserve">  informuje o tym fakcie </w:t>
      </w:r>
      <w:r w:rsidRPr="00EB0A39">
        <w:rPr>
          <w:rFonts w:ascii="Times New Roman" w:eastAsia="Times New Roman" w:hAnsi="Times New Roman" w:cs="Times New Roman"/>
          <w:sz w:val="24"/>
          <w:szCs w:val="24"/>
          <w:lang w:eastAsia="pl-PL"/>
        </w:rPr>
        <w:t>wychowawcę lub sekretariat szkoły</w:t>
      </w:r>
      <w:r w:rsidR="005D43F1" w:rsidRPr="00EB0A39">
        <w:rPr>
          <w:rFonts w:ascii="Times New Roman" w:eastAsia="Times New Roman" w:hAnsi="Times New Roman" w:cs="Times New Roman"/>
          <w:sz w:val="24"/>
          <w:szCs w:val="24"/>
          <w:lang w:eastAsia="pl-PL"/>
        </w:rPr>
        <w:t>.</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 xml:space="preserve">d)    W sytuacji, gdy uczeń </w:t>
      </w:r>
      <w:r w:rsidR="00CD7ECE" w:rsidRPr="00EB0A39">
        <w:rPr>
          <w:rFonts w:ascii="Times New Roman" w:eastAsia="Times New Roman" w:hAnsi="Times New Roman" w:cs="Times New Roman"/>
          <w:sz w:val="24"/>
          <w:szCs w:val="24"/>
          <w:lang w:eastAsia="pl-PL"/>
        </w:rPr>
        <w:t xml:space="preserve">lub jego rodzic </w:t>
      </w:r>
      <w:r w:rsidRPr="00EB0A39">
        <w:rPr>
          <w:rFonts w:ascii="Times New Roman" w:eastAsia="Times New Roman" w:hAnsi="Times New Roman" w:cs="Times New Roman"/>
          <w:sz w:val="24"/>
          <w:szCs w:val="24"/>
          <w:lang w:eastAsia="pl-PL"/>
        </w:rPr>
        <w:t xml:space="preserve">nie przedstawi stosownego zwolnienia, a </w:t>
      </w:r>
      <w:r w:rsidR="005D43F1" w:rsidRPr="00EB0A39">
        <w:rPr>
          <w:rFonts w:ascii="Times New Roman" w:eastAsia="Times New Roman" w:hAnsi="Times New Roman" w:cs="Times New Roman"/>
          <w:sz w:val="24"/>
          <w:szCs w:val="24"/>
          <w:lang w:eastAsia="pl-PL"/>
        </w:rPr>
        <w:t xml:space="preserve">uczeń </w:t>
      </w:r>
      <w:r w:rsidRPr="00EB0A39">
        <w:rPr>
          <w:rFonts w:ascii="Times New Roman" w:eastAsia="Times New Roman" w:hAnsi="Times New Roman" w:cs="Times New Roman"/>
          <w:sz w:val="24"/>
          <w:szCs w:val="24"/>
          <w:lang w:eastAsia="pl-PL"/>
        </w:rPr>
        <w:t>opuści szkołę, jego nieobecność można uznać za nieusprawiedliwioną.</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13. W przypadkach nierozstrzygniętych niniejszą procedurą decyzję podejmuje dyrektor szkoły na podstawie Statutu Szkoły i przepisów wyższego rzędu.</w:t>
      </w:r>
    </w:p>
    <w:p w:rsidR="00663729" w:rsidRPr="00EB0A39" w:rsidRDefault="00663729" w:rsidP="00EB0A39">
      <w:pPr>
        <w:spacing w:before="100" w:beforeAutospacing="1" w:after="100" w:afterAutospacing="1" w:line="360" w:lineRule="auto"/>
        <w:jc w:val="both"/>
        <w:rPr>
          <w:rFonts w:ascii="Times New Roman" w:eastAsia="Times New Roman" w:hAnsi="Times New Roman" w:cs="Times New Roman"/>
          <w:sz w:val="24"/>
          <w:szCs w:val="24"/>
          <w:lang w:eastAsia="pl-PL"/>
        </w:rPr>
      </w:pPr>
      <w:r w:rsidRPr="00EB0A39">
        <w:rPr>
          <w:rFonts w:ascii="Times New Roman" w:eastAsia="Times New Roman" w:hAnsi="Times New Roman" w:cs="Times New Roman"/>
          <w:sz w:val="24"/>
          <w:szCs w:val="24"/>
          <w:lang w:eastAsia="pl-PL"/>
        </w:rPr>
        <w:t>14.W okresie ograniczenia funkcjonowania jednostki systemu oświaty w związku z zapobieganiem, przeciwdziałaniem i zwalczaniem COVID-19 obowiązuje odrębny sposób potwierdzania uczestnictwa uczniów na zajęciach oraz sposób i termin usprawiedliwiania nieobecności uczniów na zajęciach edukacyjnych.</w:t>
      </w:r>
    </w:p>
    <w:p w:rsidR="003B5917" w:rsidRPr="00EB0A39" w:rsidRDefault="003B5917" w:rsidP="00EB0A39">
      <w:pPr>
        <w:pStyle w:val="NormalnyWeb"/>
        <w:spacing w:line="360" w:lineRule="auto"/>
        <w:jc w:val="both"/>
        <w:rPr>
          <w:color w:val="000000"/>
        </w:rPr>
      </w:pPr>
      <w:r w:rsidRPr="00EB0A39">
        <w:rPr>
          <w:color w:val="000000"/>
        </w:rPr>
        <w:t>§15. Pkt.3 zmienia brzmienie:</w:t>
      </w:r>
    </w:p>
    <w:p w:rsidR="003B5917" w:rsidRPr="00EB0A39" w:rsidRDefault="003B5917" w:rsidP="00EB0A39">
      <w:pPr>
        <w:pStyle w:val="NormalnyWeb"/>
        <w:spacing w:line="360" w:lineRule="auto"/>
        <w:jc w:val="both"/>
        <w:rPr>
          <w:color w:val="000000"/>
        </w:rPr>
      </w:pPr>
      <w:r w:rsidRPr="00EB0A39">
        <w:rPr>
          <w:color w:val="000000"/>
        </w:rPr>
        <w:t>1. Liczba dzieci w oddziale klas I – III wynosi nie więcej niż 25. Na drugim etapie kształcenia ( klasy 4-8) o liczbie uczniów w oddziale decyduje organ prowadzący.</w:t>
      </w:r>
    </w:p>
    <w:p w:rsidR="003B5917" w:rsidRPr="00EB0A39" w:rsidRDefault="003B5917" w:rsidP="00EB0A39">
      <w:pPr>
        <w:pStyle w:val="NormalnyWeb"/>
        <w:spacing w:line="360" w:lineRule="auto"/>
        <w:jc w:val="both"/>
        <w:rPr>
          <w:color w:val="000000"/>
        </w:rPr>
      </w:pPr>
      <w:r w:rsidRPr="00EB0A39">
        <w:rPr>
          <w:color w:val="000000"/>
        </w:rPr>
        <w:t>§30. Pkt.5 podpunkt 2 zmienia brzmienia:</w:t>
      </w:r>
    </w:p>
    <w:p w:rsidR="00EB0A39" w:rsidRPr="00EB0A39" w:rsidRDefault="003B5917" w:rsidP="00EB0A39">
      <w:pPr>
        <w:pStyle w:val="NormalnyWeb"/>
        <w:spacing w:line="360" w:lineRule="auto"/>
        <w:jc w:val="both"/>
        <w:rPr>
          <w:color w:val="000000"/>
        </w:rPr>
      </w:pPr>
      <w:r w:rsidRPr="00EB0A39">
        <w:rPr>
          <w:color w:val="000000"/>
        </w:rPr>
        <w:lastRenderedPageBreak/>
        <w:t>2) Czas prowadzonych w przedszkolu zajęć powinien być dostosowany do możliwości rozwojowych dzieci. Godzina lekcyjna trwa 45 minut. W uzasadnionych przypadkach dopuszcza się prowadzenie zajęć edukacyjnych w czasie nie krótszym niż 30 i nie dłuższym niż 60 minut, zachowując ogólny tygodniowy czas trwania zajęć edukacyjnych ustalony w tygodniowym rozkładzie zajęć. Czas zajęć religii, zajęć z języka mniejszości narodowej, języka mniejszości etnicznej lub języka regionalnego i zajęć rewalidacyjnych powinien wynosić z dziećmi w wieku 5-6 lat - około 30 minut</w:t>
      </w:r>
    </w:p>
    <w:p w:rsidR="00EB0A39" w:rsidRPr="00EB0A39" w:rsidRDefault="00EB0A39" w:rsidP="00EB0A39">
      <w:pPr>
        <w:pStyle w:val="NormalnyWeb"/>
        <w:spacing w:line="360" w:lineRule="auto"/>
        <w:jc w:val="both"/>
        <w:rPr>
          <w:color w:val="000000"/>
        </w:rPr>
      </w:pPr>
      <w:r w:rsidRPr="00EB0A39">
        <w:rPr>
          <w:color w:val="000000"/>
        </w:rPr>
        <w:t>W  §21 zmienia się punkt pierwszy:</w:t>
      </w:r>
    </w:p>
    <w:p w:rsidR="00EB0A39" w:rsidRPr="00EB0A39" w:rsidRDefault="00EB0A39" w:rsidP="00EB0A39">
      <w:pPr>
        <w:pStyle w:val="Akapitzlist"/>
        <w:numPr>
          <w:ilvl w:val="0"/>
          <w:numId w:val="5"/>
        </w:numPr>
        <w:spacing w:line="360" w:lineRule="auto"/>
        <w:ind w:hanging="357"/>
        <w:jc w:val="both"/>
        <w:rPr>
          <w:rFonts w:ascii="Times New Roman" w:hAnsi="Times New Roman" w:cs="Times New Roman"/>
          <w:sz w:val="24"/>
          <w:szCs w:val="24"/>
        </w:rPr>
      </w:pPr>
      <w:r w:rsidRPr="00EB0A39">
        <w:rPr>
          <w:rFonts w:ascii="Times New Roman" w:hAnsi="Times New Roman" w:cs="Times New Roman"/>
          <w:sz w:val="24"/>
          <w:szCs w:val="24"/>
        </w:rPr>
        <w:t>Do oddziału sportowego przyjmuje się kandydatów, którzy:</w:t>
      </w:r>
    </w:p>
    <w:p w:rsidR="00EB0A39" w:rsidRPr="00EB0A39" w:rsidRDefault="00EB0A39" w:rsidP="00EB0A39">
      <w:pPr>
        <w:pStyle w:val="Akapitzlist"/>
        <w:numPr>
          <w:ilvl w:val="1"/>
          <w:numId w:val="4"/>
        </w:numPr>
        <w:spacing w:after="160" w:line="360" w:lineRule="auto"/>
        <w:ind w:hanging="357"/>
        <w:jc w:val="both"/>
        <w:rPr>
          <w:rFonts w:ascii="Times New Roman" w:hAnsi="Times New Roman" w:cs="Times New Roman"/>
          <w:sz w:val="24"/>
          <w:szCs w:val="24"/>
        </w:rPr>
      </w:pPr>
      <w:r w:rsidRPr="00EB0A39">
        <w:rPr>
          <w:rFonts w:ascii="Times New Roman" w:hAnsi="Times New Roman" w:cs="Times New Roman"/>
          <w:sz w:val="24"/>
          <w:szCs w:val="24"/>
        </w:rPr>
        <w:t>posiadają bardzo dobry stan zdrowia, potwierdzony orzeczeniem lekarskim wydanym przez lekarza podstawowej opieki zdrowotnej, medycyny sportowej</w:t>
      </w:r>
    </w:p>
    <w:p w:rsidR="00EB0A39" w:rsidRPr="00EB0A39" w:rsidRDefault="00EB0A39" w:rsidP="00EB0A39">
      <w:pPr>
        <w:pStyle w:val="Akapitzlist"/>
        <w:numPr>
          <w:ilvl w:val="1"/>
          <w:numId w:val="4"/>
        </w:numPr>
        <w:spacing w:after="160" w:line="360" w:lineRule="auto"/>
        <w:ind w:hanging="357"/>
        <w:jc w:val="both"/>
        <w:rPr>
          <w:rFonts w:ascii="Times New Roman" w:hAnsi="Times New Roman" w:cs="Times New Roman"/>
          <w:sz w:val="24"/>
          <w:szCs w:val="24"/>
        </w:rPr>
      </w:pPr>
      <w:r w:rsidRPr="00EB0A39">
        <w:rPr>
          <w:rFonts w:ascii="Times New Roman" w:hAnsi="Times New Roman" w:cs="Times New Roman"/>
          <w:sz w:val="24"/>
          <w:szCs w:val="24"/>
        </w:rPr>
        <w:t xml:space="preserve">posiadają pisemną zgodę rodzica na uczęszczanie kandydata do oddziału sportowego, </w:t>
      </w:r>
    </w:p>
    <w:p w:rsidR="00EB0A39" w:rsidRPr="00EB0A39" w:rsidRDefault="00EB0A39" w:rsidP="00EB0A39">
      <w:pPr>
        <w:pStyle w:val="Akapitzlist"/>
        <w:numPr>
          <w:ilvl w:val="1"/>
          <w:numId w:val="4"/>
        </w:numPr>
        <w:spacing w:after="160" w:line="360" w:lineRule="auto"/>
        <w:ind w:hanging="357"/>
        <w:jc w:val="both"/>
        <w:rPr>
          <w:rFonts w:ascii="Times New Roman" w:hAnsi="Times New Roman" w:cs="Times New Roman"/>
          <w:sz w:val="24"/>
          <w:szCs w:val="24"/>
        </w:rPr>
      </w:pPr>
      <w:r w:rsidRPr="00EB0A39">
        <w:rPr>
          <w:rFonts w:ascii="Times New Roman" w:hAnsi="Times New Roman" w:cs="Times New Roman"/>
          <w:sz w:val="24"/>
          <w:szCs w:val="24"/>
        </w:rPr>
        <w:t xml:space="preserve">uzyskali pozytywne wyniki prób sprawności fizycznej, na warunkach ustalonych przez polski związek sportowy właściwy dla danego sportu, w którym jest prowadzone szkolenie sportowe w oddziale sportowym </w:t>
      </w:r>
    </w:p>
    <w:p w:rsidR="00EB0A39" w:rsidRPr="00EB0A39" w:rsidRDefault="00EB0A39" w:rsidP="00EB0A39">
      <w:pPr>
        <w:pStyle w:val="Akapitzlist"/>
        <w:numPr>
          <w:ilvl w:val="1"/>
          <w:numId w:val="4"/>
        </w:numPr>
        <w:spacing w:after="160" w:line="360" w:lineRule="auto"/>
        <w:ind w:hanging="357"/>
        <w:jc w:val="both"/>
        <w:rPr>
          <w:rFonts w:ascii="Times New Roman" w:hAnsi="Times New Roman" w:cs="Times New Roman"/>
          <w:sz w:val="24"/>
          <w:szCs w:val="24"/>
        </w:rPr>
      </w:pPr>
      <w:r w:rsidRPr="00EB0A39">
        <w:rPr>
          <w:rFonts w:ascii="Times New Roman" w:hAnsi="Times New Roman" w:cs="Times New Roman"/>
          <w:sz w:val="24"/>
          <w:szCs w:val="24"/>
        </w:rPr>
        <w:t>Kandy</w:t>
      </w:r>
      <w:bookmarkStart w:id="0" w:name="_GoBack"/>
      <w:bookmarkEnd w:id="0"/>
      <w:r w:rsidRPr="00EB0A39">
        <w:rPr>
          <w:rFonts w:ascii="Times New Roman" w:hAnsi="Times New Roman" w:cs="Times New Roman"/>
          <w:sz w:val="24"/>
          <w:szCs w:val="24"/>
        </w:rPr>
        <w:t xml:space="preserve">datów spoza obwodu szkolnego przyjmuje się do oddziału sportowego pod warunkiem, że Szkoła dysponuje wolnymi miejscami. </w:t>
      </w:r>
    </w:p>
    <w:p w:rsidR="00EB0A39" w:rsidRPr="00622BA8" w:rsidRDefault="00EB0A39" w:rsidP="00622BA8">
      <w:pPr>
        <w:spacing w:after="160" w:line="360" w:lineRule="auto"/>
        <w:ind w:left="51"/>
        <w:jc w:val="both"/>
        <w:rPr>
          <w:rFonts w:ascii="Times New Roman" w:hAnsi="Times New Roman" w:cs="Times New Roman"/>
          <w:sz w:val="24"/>
          <w:szCs w:val="24"/>
        </w:rPr>
      </w:pPr>
      <w:r w:rsidRPr="00EB0A39">
        <w:rPr>
          <w:rFonts w:ascii="Times New Roman" w:hAnsi="Times New Roman" w:cs="Times New Roman"/>
          <w:sz w:val="24"/>
          <w:szCs w:val="24"/>
        </w:rPr>
        <w:t>Dotychczasowy punk pierwszy i drugi zmieniają numerację na kolejno: drugi i trzeci.</w:t>
      </w:r>
    </w:p>
    <w:p w:rsidR="00C2284F" w:rsidRDefault="00622BA8" w:rsidP="00622BA8">
      <w:pPr>
        <w:jc w:val="center"/>
        <w:rPr>
          <w:rFonts w:ascii="Times New Roman" w:hAnsi="Times New Roman" w:cs="Times New Roman"/>
          <w:color w:val="000000"/>
        </w:rPr>
      </w:pPr>
      <w:r w:rsidRPr="00EB0A39">
        <w:rPr>
          <w:rFonts w:ascii="Times New Roman" w:hAnsi="Times New Roman" w:cs="Times New Roman"/>
          <w:color w:val="000000"/>
        </w:rPr>
        <w:t>§</w:t>
      </w:r>
      <w:r>
        <w:rPr>
          <w:rFonts w:ascii="Times New Roman" w:hAnsi="Times New Roman" w:cs="Times New Roman"/>
          <w:color w:val="000000"/>
        </w:rPr>
        <w:t xml:space="preserve"> 2</w:t>
      </w:r>
    </w:p>
    <w:p w:rsidR="00622BA8" w:rsidRDefault="00622BA8">
      <w:pPr>
        <w:rPr>
          <w:rFonts w:ascii="Times New Roman" w:hAnsi="Times New Roman" w:cs="Times New Roman"/>
          <w:color w:val="000000"/>
        </w:rPr>
      </w:pPr>
      <w:r>
        <w:rPr>
          <w:rFonts w:ascii="Times New Roman" w:hAnsi="Times New Roman" w:cs="Times New Roman"/>
          <w:color w:val="000000"/>
        </w:rPr>
        <w:t>Uchwałą jest prawomocna i została przyjęta w obecności 41 osób</w:t>
      </w:r>
    </w:p>
    <w:p w:rsidR="00622BA8" w:rsidRDefault="00622BA8">
      <w:pPr>
        <w:rPr>
          <w:rFonts w:ascii="Times New Roman" w:hAnsi="Times New Roman" w:cs="Times New Roman"/>
          <w:color w:val="000000"/>
        </w:rPr>
      </w:pPr>
      <w:r>
        <w:rPr>
          <w:rFonts w:ascii="Times New Roman" w:hAnsi="Times New Roman" w:cs="Times New Roman"/>
          <w:color w:val="000000"/>
        </w:rPr>
        <w:t>głosami za – 41</w:t>
      </w:r>
    </w:p>
    <w:p w:rsidR="00622BA8" w:rsidRDefault="00622BA8">
      <w:pPr>
        <w:rPr>
          <w:rFonts w:ascii="Times New Roman" w:hAnsi="Times New Roman" w:cs="Times New Roman"/>
          <w:color w:val="000000"/>
        </w:rPr>
      </w:pPr>
      <w:r>
        <w:rPr>
          <w:rFonts w:ascii="Times New Roman" w:hAnsi="Times New Roman" w:cs="Times New Roman"/>
          <w:color w:val="000000"/>
        </w:rPr>
        <w:t>głosami przeciw – 0</w:t>
      </w:r>
    </w:p>
    <w:p w:rsidR="00622BA8" w:rsidRDefault="00622BA8">
      <w:pPr>
        <w:rPr>
          <w:rFonts w:ascii="Times New Roman" w:hAnsi="Times New Roman" w:cs="Times New Roman"/>
          <w:color w:val="000000"/>
        </w:rPr>
      </w:pPr>
      <w:r>
        <w:rPr>
          <w:rFonts w:ascii="Times New Roman" w:hAnsi="Times New Roman" w:cs="Times New Roman"/>
          <w:color w:val="000000"/>
        </w:rPr>
        <w:t xml:space="preserve">głosami </w:t>
      </w:r>
      <w:proofErr w:type="spellStart"/>
      <w:r>
        <w:rPr>
          <w:rFonts w:ascii="Times New Roman" w:hAnsi="Times New Roman" w:cs="Times New Roman"/>
          <w:color w:val="000000"/>
        </w:rPr>
        <w:t>wsytrzymującycmi</w:t>
      </w:r>
      <w:proofErr w:type="spellEnd"/>
      <w:r>
        <w:rPr>
          <w:rFonts w:ascii="Times New Roman" w:hAnsi="Times New Roman" w:cs="Times New Roman"/>
          <w:color w:val="000000"/>
        </w:rPr>
        <w:t xml:space="preserve"> się – 0</w:t>
      </w:r>
    </w:p>
    <w:p w:rsidR="00622BA8" w:rsidRDefault="00622BA8" w:rsidP="00622BA8">
      <w:pPr>
        <w:jc w:val="center"/>
        <w:rPr>
          <w:rFonts w:ascii="Times New Roman" w:hAnsi="Times New Roman" w:cs="Times New Roman"/>
          <w:color w:val="000000"/>
        </w:rPr>
      </w:pPr>
      <w:r w:rsidRPr="00EB0A39">
        <w:rPr>
          <w:rFonts w:ascii="Times New Roman" w:hAnsi="Times New Roman" w:cs="Times New Roman"/>
          <w:color w:val="000000"/>
        </w:rPr>
        <w:t>§</w:t>
      </w:r>
      <w:r>
        <w:rPr>
          <w:rFonts w:ascii="Times New Roman" w:hAnsi="Times New Roman" w:cs="Times New Roman"/>
          <w:color w:val="000000"/>
        </w:rPr>
        <w:t>3</w:t>
      </w:r>
    </w:p>
    <w:p w:rsidR="00622BA8" w:rsidRDefault="00622BA8">
      <w:pPr>
        <w:rPr>
          <w:rFonts w:ascii="Times New Roman" w:hAnsi="Times New Roman" w:cs="Times New Roman"/>
          <w:color w:val="000000"/>
        </w:rPr>
      </w:pPr>
      <w:r>
        <w:rPr>
          <w:rFonts w:ascii="Times New Roman" w:hAnsi="Times New Roman" w:cs="Times New Roman"/>
          <w:color w:val="000000"/>
        </w:rPr>
        <w:t>Wykonanie uchwały powierza się Dyrektorowi szkoły.</w:t>
      </w:r>
    </w:p>
    <w:p w:rsidR="00622BA8" w:rsidRDefault="00622BA8" w:rsidP="00622BA8">
      <w:pPr>
        <w:jc w:val="center"/>
        <w:rPr>
          <w:rFonts w:ascii="Times New Roman" w:hAnsi="Times New Roman" w:cs="Times New Roman"/>
          <w:color w:val="000000"/>
        </w:rPr>
      </w:pPr>
      <w:r w:rsidRPr="00EB0A39">
        <w:rPr>
          <w:rFonts w:ascii="Times New Roman" w:hAnsi="Times New Roman" w:cs="Times New Roman"/>
          <w:color w:val="000000"/>
        </w:rPr>
        <w:t>§</w:t>
      </w:r>
      <w:r>
        <w:rPr>
          <w:rFonts w:ascii="Times New Roman" w:hAnsi="Times New Roman" w:cs="Times New Roman"/>
          <w:color w:val="000000"/>
        </w:rPr>
        <w:t>4</w:t>
      </w:r>
    </w:p>
    <w:p w:rsidR="00622BA8" w:rsidRDefault="00622BA8">
      <w:pPr>
        <w:rPr>
          <w:rFonts w:ascii="Times New Roman" w:hAnsi="Times New Roman" w:cs="Times New Roman"/>
          <w:color w:val="000000"/>
        </w:rPr>
      </w:pPr>
      <w:r>
        <w:rPr>
          <w:rFonts w:ascii="Times New Roman" w:hAnsi="Times New Roman" w:cs="Times New Roman"/>
          <w:color w:val="000000"/>
        </w:rPr>
        <w:t>Uchwała wchodzi w życie z dniem uchwalenia.</w:t>
      </w:r>
    </w:p>
    <w:p w:rsidR="00622BA8" w:rsidRDefault="00622BA8">
      <w:pPr>
        <w:rPr>
          <w:rFonts w:ascii="Times New Roman" w:hAnsi="Times New Roman" w:cs="Times New Roman"/>
          <w:color w:val="000000"/>
        </w:rPr>
      </w:pPr>
    </w:p>
    <w:p w:rsidR="00622BA8" w:rsidRDefault="00622BA8">
      <w:pPr>
        <w:rPr>
          <w:rFonts w:ascii="Times New Roman" w:hAnsi="Times New Roman" w:cs="Times New Roman"/>
          <w:color w:val="000000"/>
        </w:rPr>
      </w:pPr>
    </w:p>
    <w:p w:rsidR="00622BA8" w:rsidRDefault="00622BA8" w:rsidP="00622BA8">
      <w:pPr>
        <w:ind w:left="4956" w:firstLine="708"/>
      </w:pPr>
      <w:r>
        <w:rPr>
          <w:rFonts w:ascii="Times New Roman" w:hAnsi="Times New Roman" w:cs="Times New Roman"/>
          <w:color w:val="000000"/>
        </w:rPr>
        <w:t>Przewodniczący rady Pedagogicznej</w:t>
      </w:r>
    </w:p>
    <w:sectPr w:rsidR="00622BA8" w:rsidSect="00D511E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F6B57"/>
    <w:multiLevelType w:val="multilevel"/>
    <w:tmpl w:val="80444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306AEB"/>
    <w:multiLevelType w:val="multilevel"/>
    <w:tmpl w:val="079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750F12"/>
    <w:multiLevelType w:val="hybridMultilevel"/>
    <w:tmpl w:val="FD0C3E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2CA7BC5"/>
    <w:multiLevelType w:val="multilevel"/>
    <w:tmpl w:val="342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DC07135"/>
    <w:multiLevelType w:val="multilevel"/>
    <w:tmpl w:val="E2A46934"/>
    <w:lvl w:ilvl="0">
      <w:start w:val="1"/>
      <w:numFmt w:val="decimal"/>
      <w:lvlText w:val="%1"/>
      <w:lvlJc w:val="left"/>
      <w:pPr>
        <w:ind w:left="360" w:hanging="360"/>
      </w:pPr>
      <w:rPr>
        <w:rFonts w:hint="default"/>
      </w:rPr>
    </w:lvl>
    <w:lvl w:ilvl="1">
      <w:start w:val="1"/>
      <w:numFmt w:val="decimal"/>
      <w:lvlText w:val="%2)"/>
      <w:lvlJc w:val="left"/>
      <w:pPr>
        <w:ind w:left="408" w:hanging="360"/>
      </w:pPr>
      <w:rPr>
        <w:rFonts w:ascii="Times New Roman" w:eastAsiaTheme="minorHAnsi" w:hAnsi="Times New Roman" w:cs="Times New Roman"/>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hyphenationZone w:val="425"/>
  <w:characterSpacingControl w:val="doNotCompress"/>
  <w:compat/>
  <w:rsids>
    <w:rsidRoot w:val="00663729"/>
    <w:rsid w:val="000F6B6F"/>
    <w:rsid w:val="003B5917"/>
    <w:rsid w:val="005D43F1"/>
    <w:rsid w:val="00622BA8"/>
    <w:rsid w:val="00663729"/>
    <w:rsid w:val="008A15D2"/>
    <w:rsid w:val="0092254D"/>
    <w:rsid w:val="009634AA"/>
    <w:rsid w:val="00A16664"/>
    <w:rsid w:val="00AD0E04"/>
    <w:rsid w:val="00CD7ECE"/>
    <w:rsid w:val="00D511E2"/>
    <w:rsid w:val="00D70A79"/>
    <w:rsid w:val="00EB0A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11E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637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63729"/>
    <w:rPr>
      <w:b/>
      <w:bCs/>
    </w:rPr>
  </w:style>
  <w:style w:type="paragraph" w:styleId="Akapitzlist">
    <w:name w:val="List Paragraph"/>
    <w:basedOn w:val="Normalny"/>
    <w:link w:val="AkapitzlistZnak"/>
    <w:uiPriority w:val="34"/>
    <w:qFormat/>
    <w:rsid w:val="00663729"/>
    <w:pPr>
      <w:ind w:left="720"/>
      <w:contextualSpacing/>
    </w:pPr>
  </w:style>
  <w:style w:type="character" w:customStyle="1" w:styleId="AkapitzlistZnak">
    <w:name w:val="Akapit z listą Znak"/>
    <w:basedOn w:val="Domylnaczcionkaakapitu"/>
    <w:link w:val="Akapitzlist"/>
    <w:uiPriority w:val="34"/>
    <w:rsid w:val="00EB0A39"/>
  </w:style>
</w:styles>
</file>

<file path=word/webSettings.xml><?xml version="1.0" encoding="utf-8"?>
<w:webSettings xmlns:r="http://schemas.openxmlformats.org/officeDocument/2006/relationships" xmlns:w="http://schemas.openxmlformats.org/wordprocessingml/2006/main">
  <w:divs>
    <w:div w:id="1508330999">
      <w:bodyDiv w:val="1"/>
      <w:marLeft w:val="0"/>
      <w:marRight w:val="0"/>
      <w:marTop w:val="0"/>
      <w:marBottom w:val="0"/>
      <w:divBdr>
        <w:top w:val="none" w:sz="0" w:space="0" w:color="auto"/>
        <w:left w:val="none" w:sz="0" w:space="0" w:color="auto"/>
        <w:bottom w:val="none" w:sz="0" w:space="0" w:color="auto"/>
        <w:right w:val="none" w:sz="0" w:space="0" w:color="auto"/>
      </w:divBdr>
    </w:div>
    <w:div w:id="15486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994</Words>
  <Characters>5968</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Nauczyciel</dc:creator>
  <cp:lastModifiedBy>Nauczyciel</cp:lastModifiedBy>
  <cp:revision>2</cp:revision>
  <cp:lastPrinted>2024-11-20T12:54:00Z</cp:lastPrinted>
  <dcterms:created xsi:type="dcterms:W3CDTF">2025-03-21T09:38:00Z</dcterms:created>
  <dcterms:modified xsi:type="dcterms:W3CDTF">2025-03-21T09:38:00Z</dcterms:modified>
</cp:coreProperties>
</file>